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D7" w:rsidRDefault="009447D7" w:rsidP="009447D7">
      <w:bookmarkStart w:id="0" w:name="_GoBack"/>
      <w:bookmarkEnd w:id="0"/>
      <w:r>
        <w:t xml:space="preserve">               </w:t>
      </w:r>
      <w:r>
        <w:tab/>
        <w:t>Classroom Teacher’s Observations of Word Finding Behaviors</w:t>
      </w:r>
    </w:p>
    <w:p w:rsidR="009447D7" w:rsidRDefault="009447D7" w:rsidP="009447D7"/>
    <w:p w:rsidR="009447D7" w:rsidRDefault="009447D7" w:rsidP="009447D7">
      <w:pPr>
        <w:ind w:left="-540" w:hanging="90"/>
      </w:pPr>
      <w:r>
        <w:t>“Often” –Behavior is observed during class discussions, conversations with teacher</w:t>
      </w:r>
    </w:p>
    <w:p w:rsidR="009447D7" w:rsidRDefault="009447D7" w:rsidP="009447D7">
      <w:pPr>
        <w:tabs>
          <w:tab w:val="left" w:pos="-360"/>
        </w:tabs>
        <w:ind w:left="-540"/>
      </w:pPr>
      <w:r>
        <w:t xml:space="preserve">                </w:t>
      </w:r>
      <w:proofErr w:type="gramStart"/>
      <w:r>
        <w:t>or</w:t>
      </w:r>
      <w:proofErr w:type="gramEnd"/>
      <w:r>
        <w:t xml:space="preserve"> peers, or when trying to formulate an answer several times a day. It may interfere </w:t>
      </w:r>
    </w:p>
    <w:p w:rsidR="009447D7" w:rsidRDefault="009447D7" w:rsidP="009447D7">
      <w:pPr>
        <w:tabs>
          <w:tab w:val="left" w:pos="-360"/>
        </w:tabs>
        <w:ind w:left="-540"/>
      </w:pPr>
      <w:r>
        <w:t xml:space="preserve">                </w:t>
      </w:r>
      <w:proofErr w:type="gramStart"/>
      <w:r>
        <w:t>with</w:t>
      </w:r>
      <w:proofErr w:type="gramEnd"/>
      <w:r>
        <w:t xml:space="preserve"> ease of communication.</w:t>
      </w:r>
    </w:p>
    <w:p w:rsidR="009447D7" w:rsidRDefault="009447D7" w:rsidP="009447D7">
      <w:pPr>
        <w:tabs>
          <w:tab w:val="left" w:pos="-360"/>
        </w:tabs>
        <w:ind w:left="-540"/>
      </w:pPr>
      <w:r>
        <w:t xml:space="preserve">“Sometimes” – Behavior is observed as described above once or twice a day. It is noticeable, but </w:t>
      </w:r>
    </w:p>
    <w:p w:rsidR="009447D7" w:rsidRDefault="009447D7" w:rsidP="009447D7">
      <w:pPr>
        <w:tabs>
          <w:tab w:val="left" w:pos="-360"/>
        </w:tabs>
        <w:ind w:left="-540"/>
      </w:pPr>
      <w:r>
        <w:t xml:space="preserve">               </w:t>
      </w:r>
      <w:proofErr w:type="gramStart"/>
      <w:r>
        <w:t>does</w:t>
      </w:r>
      <w:proofErr w:type="gramEnd"/>
      <w:r>
        <w:t xml:space="preserve"> not seem to interfere with communication.</w:t>
      </w:r>
    </w:p>
    <w:p w:rsidR="009447D7" w:rsidRDefault="009447D7" w:rsidP="009447D7">
      <w:pPr>
        <w:tabs>
          <w:tab w:val="left" w:pos="-360"/>
        </w:tabs>
        <w:ind w:left="-540"/>
      </w:pPr>
      <w:r>
        <w:t xml:space="preserve">“Rarely or </w:t>
      </w:r>
      <w:proofErr w:type="gramStart"/>
      <w:r>
        <w:t>Never</w:t>
      </w:r>
      <w:proofErr w:type="gramEnd"/>
      <w:r>
        <w:t>”  - Behavior is observed as described above, but not on a daily basis or is not</w:t>
      </w:r>
    </w:p>
    <w:p w:rsidR="009447D7" w:rsidRDefault="009447D7" w:rsidP="009447D7">
      <w:pPr>
        <w:tabs>
          <w:tab w:val="left" w:pos="-360"/>
        </w:tabs>
        <w:ind w:left="-540"/>
      </w:pPr>
      <w:r>
        <w:t xml:space="preserve">                </w:t>
      </w:r>
      <w:proofErr w:type="gramStart"/>
      <w:r>
        <w:t>observed</w:t>
      </w:r>
      <w:proofErr w:type="gramEnd"/>
      <w:r>
        <w:t xml:space="preserve"> at all.</w:t>
      </w:r>
    </w:p>
    <w:p w:rsidR="009447D7" w:rsidRDefault="009447D7" w:rsidP="009447D7">
      <w:pPr>
        <w:tabs>
          <w:tab w:val="left" w:pos="-360"/>
        </w:tabs>
        <w:ind w:left="-540"/>
      </w:pPr>
    </w:p>
    <w:tbl>
      <w:tblPr>
        <w:tblStyle w:val="TableGrid"/>
        <w:tblW w:w="12710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7848"/>
        <w:gridCol w:w="900"/>
        <w:gridCol w:w="990"/>
        <w:gridCol w:w="1170"/>
        <w:gridCol w:w="1802"/>
      </w:tblGrid>
      <w:tr w:rsidR="00655552" w:rsidTr="008F2FAD">
        <w:trPr>
          <w:gridAfter w:val="1"/>
          <w:wAfter w:w="1802" w:type="dxa"/>
          <w:trHeight w:val="323"/>
        </w:trPr>
        <w:tc>
          <w:tcPr>
            <w:tcW w:w="7848" w:type="dxa"/>
            <w:shd w:val="clear" w:color="auto" w:fill="B8CCE4" w:themeFill="accent1" w:themeFillTint="66"/>
          </w:tcPr>
          <w:p w:rsidR="009447D7" w:rsidRDefault="009447D7" w:rsidP="009447D7">
            <w:pPr>
              <w:tabs>
                <w:tab w:val="left" w:pos="-360"/>
              </w:tabs>
            </w:pPr>
            <w:r>
              <w:t>The child:</w:t>
            </w:r>
          </w:p>
        </w:tc>
        <w:tc>
          <w:tcPr>
            <w:tcW w:w="900" w:type="dxa"/>
            <w:shd w:val="clear" w:color="auto" w:fill="B8CCE4" w:themeFill="accent1" w:themeFillTint="66"/>
          </w:tcPr>
          <w:p w:rsidR="009447D7" w:rsidRDefault="009447D7" w:rsidP="009447D7">
            <w:pPr>
              <w:tabs>
                <w:tab w:val="left" w:pos="-360"/>
                <w:tab w:val="left" w:pos="756"/>
                <w:tab w:val="left" w:pos="3546"/>
              </w:tabs>
            </w:pPr>
            <w:r>
              <w:t>Often</w:t>
            </w:r>
          </w:p>
        </w:tc>
        <w:tc>
          <w:tcPr>
            <w:tcW w:w="990" w:type="dxa"/>
            <w:shd w:val="clear" w:color="auto" w:fill="B8CCE4" w:themeFill="accent1" w:themeFillTint="66"/>
          </w:tcPr>
          <w:p w:rsidR="009447D7" w:rsidRDefault="009447D7" w:rsidP="009447D7">
            <w:pPr>
              <w:tabs>
                <w:tab w:val="left" w:pos="-360"/>
              </w:tabs>
            </w:pPr>
            <w:r>
              <w:t>Some</w:t>
            </w:r>
            <w:r w:rsidR="008F2FAD">
              <w:t xml:space="preserve"> </w:t>
            </w:r>
            <w:r>
              <w:t>times</w:t>
            </w:r>
          </w:p>
        </w:tc>
        <w:tc>
          <w:tcPr>
            <w:tcW w:w="1170" w:type="dxa"/>
            <w:shd w:val="clear" w:color="auto" w:fill="B8CCE4" w:themeFill="accent1" w:themeFillTint="66"/>
          </w:tcPr>
          <w:p w:rsidR="009447D7" w:rsidRDefault="009447D7" w:rsidP="009447D7">
            <w:pPr>
              <w:tabs>
                <w:tab w:val="left" w:pos="-360"/>
              </w:tabs>
            </w:pPr>
            <w:r>
              <w:t>Seldom or Never</w:t>
            </w:r>
          </w:p>
        </w:tc>
      </w:tr>
      <w:tr w:rsidR="00655552" w:rsidTr="008F2FAD">
        <w:trPr>
          <w:gridAfter w:val="1"/>
          <w:wAfter w:w="1802" w:type="dxa"/>
        </w:trPr>
        <w:tc>
          <w:tcPr>
            <w:tcW w:w="7848" w:type="dxa"/>
          </w:tcPr>
          <w:p w:rsidR="009447D7" w:rsidRDefault="009447D7" w:rsidP="009447D7">
            <w:pPr>
              <w:tabs>
                <w:tab w:val="left" w:pos="-360"/>
              </w:tabs>
            </w:pPr>
            <w:r>
              <w:t>Raises his hand to volunteer, but then says, “I forgot” or “never mind.”</w:t>
            </w:r>
          </w:p>
        </w:tc>
        <w:tc>
          <w:tcPr>
            <w:tcW w:w="900" w:type="dxa"/>
          </w:tcPr>
          <w:p w:rsidR="009447D7" w:rsidRDefault="009447D7" w:rsidP="009447D7">
            <w:pPr>
              <w:tabs>
                <w:tab w:val="left" w:pos="-360"/>
              </w:tabs>
            </w:pPr>
          </w:p>
        </w:tc>
        <w:tc>
          <w:tcPr>
            <w:tcW w:w="990" w:type="dxa"/>
          </w:tcPr>
          <w:p w:rsidR="009447D7" w:rsidRDefault="009447D7" w:rsidP="009447D7">
            <w:pPr>
              <w:tabs>
                <w:tab w:val="left" w:pos="-360"/>
              </w:tabs>
            </w:pPr>
          </w:p>
        </w:tc>
        <w:tc>
          <w:tcPr>
            <w:tcW w:w="1170" w:type="dxa"/>
          </w:tcPr>
          <w:p w:rsidR="009447D7" w:rsidRDefault="009447D7" w:rsidP="009447D7">
            <w:pPr>
              <w:tabs>
                <w:tab w:val="left" w:pos="-360"/>
              </w:tabs>
            </w:pPr>
          </w:p>
        </w:tc>
      </w:tr>
      <w:tr w:rsidR="00655552" w:rsidTr="008F2FAD">
        <w:trPr>
          <w:gridAfter w:val="1"/>
          <w:wAfter w:w="1802" w:type="dxa"/>
        </w:trPr>
        <w:tc>
          <w:tcPr>
            <w:tcW w:w="7848" w:type="dxa"/>
          </w:tcPr>
          <w:p w:rsidR="009447D7" w:rsidRDefault="009447D7" w:rsidP="008F2FAD">
            <w:pPr>
              <w:tabs>
                <w:tab w:val="left" w:pos="-360"/>
              </w:tabs>
              <w:ind w:left="-90"/>
            </w:pPr>
            <w:r>
              <w:t>Gives a wrong response, and then corrects himself (“I saw a butterfly, I mean a bee”, “I need a pencil, no, an eraser.”</w:t>
            </w:r>
            <w:r w:rsidR="008F2FAD">
              <w:t>)</w:t>
            </w:r>
          </w:p>
        </w:tc>
        <w:tc>
          <w:tcPr>
            <w:tcW w:w="900" w:type="dxa"/>
          </w:tcPr>
          <w:p w:rsidR="009447D7" w:rsidRDefault="009447D7" w:rsidP="009447D7">
            <w:pPr>
              <w:tabs>
                <w:tab w:val="left" w:pos="-360"/>
              </w:tabs>
            </w:pPr>
          </w:p>
        </w:tc>
        <w:tc>
          <w:tcPr>
            <w:tcW w:w="990" w:type="dxa"/>
          </w:tcPr>
          <w:p w:rsidR="009447D7" w:rsidRDefault="009447D7" w:rsidP="009447D7">
            <w:pPr>
              <w:tabs>
                <w:tab w:val="left" w:pos="-360"/>
              </w:tabs>
            </w:pPr>
          </w:p>
        </w:tc>
        <w:tc>
          <w:tcPr>
            <w:tcW w:w="1170" w:type="dxa"/>
          </w:tcPr>
          <w:p w:rsidR="009447D7" w:rsidRDefault="009447D7" w:rsidP="009447D7">
            <w:pPr>
              <w:tabs>
                <w:tab w:val="left" w:pos="-360"/>
              </w:tabs>
            </w:pPr>
          </w:p>
        </w:tc>
      </w:tr>
      <w:tr w:rsidR="00655552" w:rsidTr="008F2FAD">
        <w:trPr>
          <w:gridAfter w:val="1"/>
          <w:wAfter w:w="1802" w:type="dxa"/>
        </w:trPr>
        <w:tc>
          <w:tcPr>
            <w:tcW w:w="7848" w:type="dxa"/>
          </w:tcPr>
          <w:p w:rsidR="009447D7" w:rsidRDefault="009447D7" w:rsidP="009447D7">
            <w:pPr>
              <w:tabs>
                <w:tab w:val="left" w:pos="-360"/>
              </w:tabs>
            </w:pPr>
            <w:proofErr w:type="spellStart"/>
            <w:r>
              <w:t>Substiitutes</w:t>
            </w:r>
            <w:proofErr w:type="spellEnd"/>
            <w:r>
              <w:t xml:space="preserve"> a real word or nonsense word that sounds like the “target” word, such as “</w:t>
            </w:r>
            <w:proofErr w:type="spellStart"/>
            <w:r>
              <w:t>thermoleter</w:t>
            </w:r>
            <w:proofErr w:type="spellEnd"/>
            <w:r>
              <w:t>” for thermometer or “</w:t>
            </w:r>
            <w:proofErr w:type="spellStart"/>
            <w:r>
              <w:t>evelater</w:t>
            </w:r>
            <w:proofErr w:type="spellEnd"/>
            <w:r>
              <w:t>” for elevator.</w:t>
            </w:r>
          </w:p>
        </w:tc>
        <w:tc>
          <w:tcPr>
            <w:tcW w:w="900" w:type="dxa"/>
          </w:tcPr>
          <w:p w:rsidR="009447D7" w:rsidRDefault="009447D7" w:rsidP="009447D7">
            <w:pPr>
              <w:tabs>
                <w:tab w:val="left" w:pos="-360"/>
              </w:tabs>
            </w:pPr>
          </w:p>
        </w:tc>
        <w:tc>
          <w:tcPr>
            <w:tcW w:w="990" w:type="dxa"/>
          </w:tcPr>
          <w:p w:rsidR="009447D7" w:rsidRDefault="009447D7" w:rsidP="009447D7">
            <w:pPr>
              <w:tabs>
                <w:tab w:val="left" w:pos="-360"/>
              </w:tabs>
            </w:pPr>
          </w:p>
        </w:tc>
        <w:tc>
          <w:tcPr>
            <w:tcW w:w="1170" w:type="dxa"/>
          </w:tcPr>
          <w:p w:rsidR="009447D7" w:rsidRDefault="009447D7" w:rsidP="009447D7">
            <w:pPr>
              <w:tabs>
                <w:tab w:val="left" w:pos="-360"/>
              </w:tabs>
            </w:pPr>
          </w:p>
        </w:tc>
      </w:tr>
      <w:tr w:rsidR="00655552" w:rsidTr="008F2FAD">
        <w:trPr>
          <w:gridAfter w:val="1"/>
          <w:wAfter w:w="1802" w:type="dxa"/>
        </w:trPr>
        <w:tc>
          <w:tcPr>
            <w:tcW w:w="7848" w:type="dxa"/>
          </w:tcPr>
          <w:p w:rsidR="009447D7" w:rsidRDefault="009447D7" w:rsidP="009447D7">
            <w:pPr>
              <w:tabs>
                <w:tab w:val="left" w:pos="-360"/>
              </w:tabs>
            </w:pPr>
            <w:r>
              <w:t>Substitutes a description of the word or describes its use “(Give me the sticky stuff” or “I need the cutting thing</w:t>
            </w:r>
            <w:proofErr w:type="gramStart"/>
            <w:r>
              <w:t>..</w:t>
            </w:r>
            <w:proofErr w:type="gramEnd"/>
            <w:r>
              <w:t>”</w:t>
            </w:r>
          </w:p>
        </w:tc>
        <w:tc>
          <w:tcPr>
            <w:tcW w:w="900" w:type="dxa"/>
          </w:tcPr>
          <w:p w:rsidR="009447D7" w:rsidRDefault="009447D7" w:rsidP="009447D7">
            <w:pPr>
              <w:tabs>
                <w:tab w:val="left" w:pos="-360"/>
              </w:tabs>
            </w:pPr>
          </w:p>
        </w:tc>
        <w:tc>
          <w:tcPr>
            <w:tcW w:w="990" w:type="dxa"/>
          </w:tcPr>
          <w:p w:rsidR="009447D7" w:rsidRDefault="009447D7" w:rsidP="009447D7">
            <w:pPr>
              <w:tabs>
                <w:tab w:val="left" w:pos="-360"/>
              </w:tabs>
            </w:pPr>
          </w:p>
        </w:tc>
        <w:tc>
          <w:tcPr>
            <w:tcW w:w="1170" w:type="dxa"/>
          </w:tcPr>
          <w:p w:rsidR="009447D7" w:rsidRDefault="009447D7" w:rsidP="009447D7">
            <w:pPr>
              <w:tabs>
                <w:tab w:val="left" w:pos="-360"/>
              </w:tabs>
            </w:pPr>
          </w:p>
        </w:tc>
      </w:tr>
      <w:tr w:rsidR="00655552" w:rsidTr="008F2FAD">
        <w:trPr>
          <w:gridAfter w:val="1"/>
          <w:wAfter w:w="1802" w:type="dxa"/>
        </w:trPr>
        <w:tc>
          <w:tcPr>
            <w:tcW w:w="7848" w:type="dxa"/>
          </w:tcPr>
          <w:p w:rsidR="009447D7" w:rsidRDefault="009447D7" w:rsidP="009447D7">
            <w:pPr>
              <w:tabs>
                <w:tab w:val="left" w:pos="-360"/>
              </w:tabs>
            </w:pPr>
            <w:r>
              <w:t>Uses vague words (stuff, thingamajig, guys) when a more specific word is needed.</w:t>
            </w:r>
          </w:p>
        </w:tc>
        <w:tc>
          <w:tcPr>
            <w:tcW w:w="900" w:type="dxa"/>
          </w:tcPr>
          <w:p w:rsidR="009447D7" w:rsidRDefault="009447D7" w:rsidP="009447D7">
            <w:pPr>
              <w:tabs>
                <w:tab w:val="left" w:pos="-360"/>
              </w:tabs>
            </w:pPr>
          </w:p>
        </w:tc>
        <w:tc>
          <w:tcPr>
            <w:tcW w:w="990" w:type="dxa"/>
          </w:tcPr>
          <w:p w:rsidR="009447D7" w:rsidRDefault="009447D7" w:rsidP="009447D7">
            <w:pPr>
              <w:tabs>
                <w:tab w:val="left" w:pos="-360"/>
              </w:tabs>
            </w:pPr>
          </w:p>
        </w:tc>
        <w:tc>
          <w:tcPr>
            <w:tcW w:w="1170" w:type="dxa"/>
          </w:tcPr>
          <w:p w:rsidR="009447D7" w:rsidRDefault="009447D7" w:rsidP="009447D7">
            <w:pPr>
              <w:tabs>
                <w:tab w:val="left" w:pos="-360"/>
              </w:tabs>
            </w:pPr>
          </w:p>
        </w:tc>
      </w:tr>
      <w:tr w:rsidR="00655552" w:rsidTr="008F2FAD">
        <w:trPr>
          <w:gridAfter w:val="1"/>
          <w:wAfter w:w="1802" w:type="dxa"/>
        </w:trPr>
        <w:tc>
          <w:tcPr>
            <w:tcW w:w="7848" w:type="dxa"/>
          </w:tcPr>
          <w:p w:rsidR="009447D7" w:rsidRDefault="009447D7" w:rsidP="009447D7">
            <w:pPr>
              <w:tabs>
                <w:tab w:val="left" w:pos="-360"/>
              </w:tabs>
            </w:pPr>
            <w:r>
              <w:t>Has diff</w:t>
            </w:r>
            <w:r w:rsidR="00655552">
              <w:t>iculty remembering the names of</w:t>
            </w:r>
            <w:r>
              <w:t xml:space="preserve"> people, places, or objects with which he is familiar.</w:t>
            </w:r>
          </w:p>
        </w:tc>
        <w:tc>
          <w:tcPr>
            <w:tcW w:w="900" w:type="dxa"/>
          </w:tcPr>
          <w:p w:rsidR="009447D7" w:rsidRDefault="009447D7" w:rsidP="009447D7">
            <w:pPr>
              <w:tabs>
                <w:tab w:val="left" w:pos="-360"/>
              </w:tabs>
            </w:pPr>
          </w:p>
        </w:tc>
        <w:tc>
          <w:tcPr>
            <w:tcW w:w="990" w:type="dxa"/>
          </w:tcPr>
          <w:p w:rsidR="009447D7" w:rsidRDefault="009447D7" w:rsidP="009447D7">
            <w:pPr>
              <w:tabs>
                <w:tab w:val="left" w:pos="-360"/>
              </w:tabs>
            </w:pPr>
          </w:p>
        </w:tc>
        <w:tc>
          <w:tcPr>
            <w:tcW w:w="1170" w:type="dxa"/>
          </w:tcPr>
          <w:p w:rsidR="009447D7" w:rsidRDefault="009447D7" w:rsidP="009447D7">
            <w:pPr>
              <w:tabs>
                <w:tab w:val="left" w:pos="-360"/>
              </w:tabs>
            </w:pPr>
          </w:p>
        </w:tc>
      </w:tr>
      <w:tr w:rsidR="00655552" w:rsidTr="008F2FAD">
        <w:trPr>
          <w:gridAfter w:val="1"/>
          <w:wAfter w:w="1802" w:type="dxa"/>
        </w:trPr>
        <w:tc>
          <w:tcPr>
            <w:tcW w:w="7848" w:type="dxa"/>
          </w:tcPr>
          <w:p w:rsidR="009447D7" w:rsidRDefault="00655552" w:rsidP="009447D7">
            <w:pPr>
              <w:tabs>
                <w:tab w:val="left" w:pos="-360"/>
              </w:tabs>
            </w:pPr>
            <w:r>
              <w:t>Experiences a delay of several seconds before naming an object or person.</w:t>
            </w:r>
          </w:p>
        </w:tc>
        <w:tc>
          <w:tcPr>
            <w:tcW w:w="900" w:type="dxa"/>
          </w:tcPr>
          <w:p w:rsidR="009447D7" w:rsidRDefault="009447D7" w:rsidP="009447D7">
            <w:pPr>
              <w:tabs>
                <w:tab w:val="left" w:pos="-360"/>
              </w:tabs>
            </w:pPr>
          </w:p>
        </w:tc>
        <w:tc>
          <w:tcPr>
            <w:tcW w:w="990" w:type="dxa"/>
          </w:tcPr>
          <w:p w:rsidR="009447D7" w:rsidRDefault="009447D7" w:rsidP="009447D7">
            <w:pPr>
              <w:tabs>
                <w:tab w:val="left" w:pos="-360"/>
              </w:tabs>
            </w:pPr>
          </w:p>
        </w:tc>
        <w:tc>
          <w:tcPr>
            <w:tcW w:w="1170" w:type="dxa"/>
          </w:tcPr>
          <w:p w:rsidR="009447D7" w:rsidRDefault="009447D7" w:rsidP="009447D7">
            <w:pPr>
              <w:tabs>
                <w:tab w:val="left" w:pos="-360"/>
              </w:tabs>
            </w:pPr>
          </w:p>
        </w:tc>
      </w:tr>
      <w:tr w:rsidR="00E12475" w:rsidTr="008F2FAD">
        <w:trPr>
          <w:gridAfter w:val="1"/>
          <w:wAfter w:w="1802" w:type="dxa"/>
          <w:trHeight w:val="413"/>
        </w:trPr>
        <w:tc>
          <w:tcPr>
            <w:tcW w:w="7848" w:type="dxa"/>
          </w:tcPr>
          <w:p w:rsidR="00655552" w:rsidRDefault="00655552" w:rsidP="009447D7">
            <w:pPr>
              <w:tabs>
                <w:tab w:val="left" w:pos="-360"/>
              </w:tabs>
            </w:pPr>
            <w:r>
              <w:t>Seems to “talk around” a topic instead of coming to the point.</w:t>
            </w:r>
          </w:p>
        </w:tc>
        <w:tc>
          <w:tcPr>
            <w:tcW w:w="900" w:type="dxa"/>
          </w:tcPr>
          <w:p w:rsidR="00655552" w:rsidRDefault="00655552" w:rsidP="009447D7">
            <w:pPr>
              <w:tabs>
                <w:tab w:val="left" w:pos="-360"/>
              </w:tabs>
            </w:pPr>
          </w:p>
        </w:tc>
        <w:tc>
          <w:tcPr>
            <w:tcW w:w="990" w:type="dxa"/>
          </w:tcPr>
          <w:p w:rsidR="00655552" w:rsidRDefault="00655552" w:rsidP="009447D7">
            <w:pPr>
              <w:tabs>
                <w:tab w:val="left" w:pos="-360"/>
              </w:tabs>
            </w:pPr>
          </w:p>
        </w:tc>
        <w:tc>
          <w:tcPr>
            <w:tcW w:w="1170" w:type="dxa"/>
          </w:tcPr>
          <w:p w:rsidR="00655552" w:rsidRDefault="00655552" w:rsidP="009447D7">
            <w:pPr>
              <w:tabs>
                <w:tab w:val="left" w:pos="-360"/>
              </w:tabs>
            </w:pPr>
          </w:p>
        </w:tc>
      </w:tr>
      <w:tr w:rsidR="00E12475" w:rsidTr="008F2FAD">
        <w:trPr>
          <w:gridAfter w:val="1"/>
          <w:wAfter w:w="1802" w:type="dxa"/>
        </w:trPr>
        <w:tc>
          <w:tcPr>
            <w:tcW w:w="7848" w:type="dxa"/>
          </w:tcPr>
          <w:p w:rsidR="00655552" w:rsidRDefault="00655552" w:rsidP="009447D7">
            <w:pPr>
              <w:tabs>
                <w:tab w:val="left" w:pos="-360"/>
              </w:tabs>
            </w:pPr>
            <w:r>
              <w:t>Uses facial expressions or body language that suggest frustration at coming up with a word (snapping fingers, pounding fist on thigh, looking to the ceiling).</w:t>
            </w:r>
          </w:p>
        </w:tc>
        <w:tc>
          <w:tcPr>
            <w:tcW w:w="900" w:type="dxa"/>
          </w:tcPr>
          <w:p w:rsidR="00655552" w:rsidRDefault="00655552" w:rsidP="009447D7">
            <w:pPr>
              <w:tabs>
                <w:tab w:val="left" w:pos="-360"/>
              </w:tabs>
            </w:pPr>
          </w:p>
        </w:tc>
        <w:tc>
          <w:tcPr>
            <w:tcW w:w="990" w:type="dxa"/>
          </w:tcPr>
          <w:p w:rsidR="00655552" w:rsidRDefault="00655552" w:rsidP="009447D7">
            <w:pPr>
              <w:tabs>
                <w:tab w:val="left" w:pos="-360"/>
              </w:tabs>
            </w:pPr>
          </w:p>
        </w:tc>
        <w:tc>
          <w:tcPr>
            <w:tcW w:w="1170" w:type="dxa"/>
          </w:tcPr>
          <w:p w:rsidR="00655552" w:rsidRDefault="00655552" w:rsidP="009447D7">
            <w:pPr>
              <w:tabs>
                <w:tab w:val="left" w:pos="-360"/>
              </w:tabs>
            </w:pPr>
          </w:p>
        </w:tc>
      </w:tr>
      <w:tr w:rsidR="00E12475" w:rsidTr="008F2FAD">
        <w:trPr>
          <w:gridAfter w:val="1"/>
          <w:wAfter w:w="1802" w:type="dxa"/>
          <w:trHeight w:val="602"/>
        </w:trPr>
        <w:tc>
          <w:tcPr>
            <w:tcW w:w="7848" w:type="dxa"/>
          </w:tcPr>
          <w:tbl>
            <w:tblPr>
              <w:tblStyle w:val="TableGrid"/>
              <w:tblW w:w="10530" w:type="dxa"/>
              <w:tblLayout w:type="fixed"/>
              <w:tblLook w:val="04A0" w:firstRow="1" w:lastRow="0" w:firstColumn="1" w:lastColumn="0" w:noHBand="0" w:noVBand="1"/>
            </w:tblPr>
            <w:tblGrid>
              <w:gridCol w:w="7830"/>
              <w:gridCol w:w="900"/>
              <w:gridCol w:w="1260"/>
              <w:gridCol w:w="270"/>
              <w:gridCol w:w="270"/>
            </w:tblGrid>
            <w:tr w:rsidR="00655552" w:rsidTr="008F2FAD">
              <w:tc>
                <w:tcPr>
                  <w:tcW w:w="7830" w:type="dxa"/>
                </w:tcPr>
                <w:p w:rsidR="00655552" w:rsidRDefault="00655552" w:rsidP="009447D7">
                  <w:pPr>
                    <w:tabs>
                      <w:tab w:val="left" w:pos="-360"/>
                    </w:tabs>
                  </w:pPr>
                  <w:r>
                    <w:t>Acts out or gestures to demonstrate an action or activity instead of naming it.</w:t>
                  </w:r>
                </w:p>
              </w:tc>
              <w:tc>
                <w:tcPr>
                  <w:tcW w:w="900" w:type="dxa"/>
                </w:tcPr>
                <w:p w:rsidR="00655552" w:rsidRDefault="00655552" w:rsidP="009447D7">
                  <w:pPr>
                    <w:tabs>
                      <w:tab w:val="left" w:pos="-360"/>
                    </w:tabs>
                  </w:pPr>
                </w:p>
              </w:tc>
              <w:tc>
                <w:tcPr>
                  <w:tcW w:w="1260" w:type="dxa"/>
                </w:tcPr>
                <w:p w:rsidR="00655552" w:rsidRDefault="00655552" w:rsidP="009447D7">
                  <w:pPr>
                    <w:tabs>
                      <w:tab w:val="left" w:pos="-360"/>
                    </w:tabs>
                  </w:pPr>
                </w:p>
              </w:tc>
              <w:tc>
                <w:tcPr>
                  <w:tcW w:w="270" w:type="dxa"/>
                </w:tcPr>
                <w:p w:rsidR="00655552" w:rsidRDefault="00655552" w:rsidP="009447D7">
                  <w:pPr>
                    <w:tabs>
                      <w:tab w:val="left" w:pos="-360"/>
                    </w:tabs>
                  </w:pPr>
                </w:p>
              </w:tc>
              <w:tc>
                <w:tcPr>
                  <w:tcW w:w="270" w:type="dxa"/>
                </w:tcPr>
                <w:p w:rsidR="00655552" w:rsidRDefault="00655552" w:rsidP="009447D7">
                  <w:pPr>
                    <w:tabs>
                      <w:tab w:val="left" w:pos="-360"/>
                    </w:tabs>
                  </w:pPr>
                </w:p>
              </w:tc>
            </w:tr>
          </w:tbl>
          <w:p w:rsidR="00655552" w:rsidRDefault="00655552" w:rsidP="009447D7">
            <w:pPr>
              <w:tabs>
                <w:tab w:val="left" w:pos="-360"/>
              </w:tabs>
            </w:pPr>
          </w:p>
        </w:tc>
        <w:tc>
          <w:tcPr>
            <w:tcW w:w="900" w:type="dxa"/>
          </w:tcPr>
          <w:p w:rsidR="00655552" w:rsidRDefault="00655552" w:rsidP="009447D7">
            <w:pPr>
              <w:tabs>
                <w:tab w:val="left" w:pos="-360"/>
              </w:tabs>
            </w:pPr>
          </w:p>
        </w:tc>
        <w:tc>
          <w:tcPr>
            <w:tcW w:w="990" w:type="dxa"/>
          </w:tcPr>
          <w:p w:rsidR="00655552" w:rsidRDefault="00655552" w:rsidP="007136AD">
            <w:pPr>
              <w:tabs>
                <w:tab w:val="left" w:pos="-360"/>
              </w:tabs>
              <w:ind w:left="-18" w:firstLine="18"/>
            </w:pPr>
          </w:p>
        </w:tc>
        <w:tc>
          <w:tcPr>
            <w:tcW w:w="1170" w:type="dxa"/>
          </w:tcPr>
          <w:p w:rsidR="00655552" w:rsidRDefault="00655552" w:rsidP="009447D7">
            <w:pPr>
              <w:tabs>
                <w:tab w:val="left" w:pos="-360"/>
              </w:tabs>
            </w:pPr>
          </w:p>
        </w:tc>
      </w:tr>
      <w:tr w:rsidR="00E12475" w:rsidTr="008F2FAD">
        <w:trPr>
          <w:gridAfter w:val="1"/>
          <w:wAfter w:w="1802" w:type="dxa"/>
        </w:trPr>
        <w:tc>
          <w:tcPr>
            <w:tcW w:w="7848" w:type="dxa"/>
          </w:tcPr>
          <w:p w:rsidR="00655552" w:rsidRDefault="00655552" w:rsidP="009447D7">
            <w:pPr>
              <w:tabs>
                <w:tab w:val="left" w:pos="-360"/>
              </w:tabs>
            </w:pPr>
            <w:r>
              <w:t xml:space="preserve">Uses “empty words” to fill pauses (um, </w:t>
            </w:r>
            <w:proofErr w:type="spellStart"/>
            <w:r>
              <w:t>er</w:t>
            </w:r>
            <w:proofErr w:type="spellEnd"/>
            <w:r>
              <w:t xml:space="preserve"> uh, uh)</w:t>
            </w:r>
          </w:p>
        </w:tc>
        <w:tc>
          <w:tcPr>
            <w:tcW w:w="900" w:type="dxa"/>
          </w:tcPr>
          <w:p w:rsidR="00655552" w:rsidRDefault="00655552" w:rsidP="009447D7">
            <w:pPr>
              <w:tabs>
                <w:tab w:val="left" w:pos="-360"/>
              </w:tabs>
            </w:pPr>
          </w:p>
        </w:tc>
        <w:tc>
          <w:tcPr>
            <w:tcW w:w="990" w:type="dxa"/>
          </w:tcPr>
          <w:p w:rsidR="00655552" w:rsidRDefault="00655552" w:rsidP="009447D7">
            <w:pPr>
              <w:tabs>
                <w:tab w:val="left" w:pos="-360"/>
              </w:tabs>
            </w:pPr>
          </w:p>
        </w:tc>
        <w:tc>
          <w:tcPr>
            <w:tcW w:w="1170" w:type="dxa"/>
          </w:tcPr>
          <w:p w:rsidR="00655552" w:rsidRDefault="00655552" w:rsidP="009447D7">
            <w:pPr>
              <w:tabs>
                <w:tab w:val="left" w:pos="-360"/>
              </w:tabs>
            </w:pPr>
          </w:p>
        </w:tc>
      </w:tr>
      <w:tr w:rsidR="00E12475" w:rsidTr="008F2FAD">
        <w:trPr>
          <w:gridAfter w:val="1"/>
          <w:wAfter w:w="1802" w:type="dxa"/>
        </w:trPr>
        <w:tc>
          <w:tcPr>
            <w:tcW w:w="7848" w:type="dxa"/>
          </w:tcPr>
          <w:p w:rsidR="00655552" w:rsidRDefault="00655552" w:rsidP="009447D7">
            <w:pPr>
              <w:tabs>
                <w:tab w:val="left" w:pos="-360"/>
              </w:tabs>
            </w:pPr>
            <w:r>
              <w:t>Verbalizes “I know what that is, but I can’t thin of it” or “Oh, I can’t remember that word” “Give me a minute, it’s a….” or similar expressions.</w:t>
            </w:r>
          </w:p>
        </w:tc>
        <w:tc>
          <w:tcPr>
            <w:tcW w:w="900" w:type="dxa"/>
          </w:tcPr>
          <w:p w:rsidR="00655552" w:rsidRDefault="00655552" w:rsidP="009447D7">
            <w:pPr>
              <w:tabs>
                <w:tab w:val="left" w:pos="-360"/>
              </w:tabs>
            </w:pPr>
          </w:p>
        </w:tc>
        <w:tc>
          <w:tcPr>
            <w:tcW w:w="990" w:type="dxa"/>
          </w:tcPr>
          <w:p w:rsidR="00655552" w:rsidRDefault="00655552" w:rsidP="009447D7">
            <w:pPr>
              <w:tabs>
                <w:tab w:val="left" w:pos="-360"/>
              </w:tabs>
            </w:pPr>
          </w:p>
        </w:tc>
        <w:tc>
          <w:tcPr>
            <w:tcW w:w="1170" w:type="dxa"/>
          </w:tcPr>
          <w:p w:rsidR="00655552" w:rsidRDefault="00655552" w:rsidP="009447D7">
            <w:pPr>
              <w:tabs>
                <w:tab w:val="left" w:pos="-360"/>
              </w:tabs>
            </w:pPr>
          </w:p>
        </w:tc>
      </w:tr>
      <w:tr w:rsidR="00E12475" w:rsidTr="008F2FAD">
        <w:trPr>
          <w:gridAfter w:val="1"/>
          <w:wAfter w:w="1802" w:type="dxa"/>
        </w:trPr>
        <w:tc>
          <w:tcPr>
            <w:tcW w:w="7848" w:type="dxa"/>
          </w:tcPr>
          <w:p w:rsidR="00655552" w:rsidRDefault="00655552" w:rsidP="009447D7">
            <w:pPr>
              <w:tabs>
                <w:tab w:val="left" w:pos="-360"/>
              </w:tabs>
            </w:pPr>
            <w:r>
              <w:t>Revises a story multiple times (“We went to the.</w:t>
            </w:r>
            <w:r w:rsidR="008F2FAD">
              <w:t>.</w:t>
            </w:r>
            <w:r>
              <w:t>.Mom and I drove to the mall and looked for…” “We went to the auditorium and heard a speaker, a program, I mean we had an assembly about…”</w:t>
            </w:r>
          </w:p>
        </w:tc>
        <w:tc>
          <w:tcPr>
            <w:tcW w:w="900" w:type="dxa"/>
          </w:tcPr>
          <w:p w:rsidR="00655552" w:rsidRDefault="00655552" w:rsidP="009447D7">
            <w:pPr>
              <w:tabs>
                <w:tab w:val="left" w:pos="-360"/>
              </w:tabs>
            </w:pPr>
          </w:p>
        </w:tc>
        <w:tc>
          <w:tcPr>
            <w:tcW w:w="990" w:type="dxa"/>
          </w:tcPr>
          <w:p w:rsidR="00655552" w:rsidRDefault="00655552" w:rsidP="009447D7">
            <w:pPr>
              <w:tabs>
                <w:tab w:val="left" w:pos="-360"/>
              </w:tabs>
            </w:pPr>
          </w:p>
        </w:tc>
        <w:tc>
          <w:tcPr>
            <w:tcW w:w="1170" w:type="dxa"/>
          </w:tcPr>
          <w:p w:rsidR="00655552" w:rsidRDefault="00655552" w:rsidP="009447D7">
            <w:pPr>
              <w:tabs>
                <w:tab w:val="left" w:pos="-360"/>
              </w:tabs>
            </w:pPr>
          </w:p>
        </w:tc>
      </w:tr>
      <w:tr w:rsidR="00E12475" w:rsidTr="008F2FAD">
        <w:trPr>
          <w:gridAfter w:val="1"/>
          <w:wAfter w:w="1802" w:type="dxa"/>
        </w:trPr>
        <w:tc>
          <w:tcPr>
            <w:tcW w:w="7848" w:type="dxa"/>
          </w:tcPr>
          <w:p w:rsidR="00E12475" w:rsidRDefault="00E12475" w:rsidP="00E12475">
            <w:pPr>
              <w:tabs>
                <w:tab w:val="left" w:pos="-360"/>
              </w:tabs>
            </w:pPr>
            <w:r>
              <w:t>Uses incorrect verb forms, especially irregular past tense verbs.</w:t>
            </w:r>
          </w:p>
        </w:tc>
        <w:tc>
          <w:tcPr>
            <w:tcW w:w="900" w:type="dxa"/>
          </w:tcPr>
          <w:p w:rsidR="00E12475" w:rsidRDefault="00E12475" w:rsidP="00E12475">
            <w:pPr>
              <w:tabs>
                <w:tab w:val="left" w:pos="-360"/>
              </w:tabs>
            </w:pPr>
          </w:p>
        </w:tc>
        <w:tc>
          <w:tcPr>
            <w:tcW w:w="990" w:type="dxa"/>
          </w:tcPr>
          <w:p w:rsidR="00E12475" w:rsidRDefault="00E12475" w:rsidP="00E12475">
            <w:pPr>
              <w:tabs>
                <w:tab w:val="left" w:pos="-360"/>
              </w:tabs>
            </w:pPr>
          </w:p>
        </w:tc>
        <w:tc>
          <w:tcPr>
            <w:tcW w:w="1170" w:type="dxa"/>
          </w:tcPr>
          <w:p w:rsidR="00E12475" w:rsidRDefault="00E12475" w:rsidP="00E12475">
            <w:pPr>
              <w:tabs>
                <w:tab w:val="left" w:pos="-360"/>
              </w:tabs>
            </w:pPr>
          </w:p>
        </w:tc>
      </w:tr>
      <w:tr w:rsidR="00E12475" w:rsidTr="008F2FAD">
        <w:trPr>
          <w:trHeight w:val="242"/>
        </w:trPr>
        <w:tc>
          <w:tcPr>
            <w:tcW w:w="7848" w:type="dxa"/>
            <w:shd w:val="clear" w:color="auto" w:fill="B8CCE4" w:themeFill="accent1" w:themeFillTint="66"/>
          </w:tcPr>
          <w:p w:rsidR="00E12475" w:rsidRDefault="00E12475" w:rsidP="00E12475">
            <w:pPr>
              <w:tabs>
                <w:tab w:val="left" w:pos="-360"/>
              </w:tabs>
            </w:pPr>
            <w:r>
              <w:t>While reading, the child:</w:t>
            </w:r>
          </w:p>
        </w:tc>
        <w:tc>
          <w:tcPr>
            <w:tcW w:w="900" w:type="dxa"/>
            <w:shd w:val="clear" w:color="auto" w:fill="B8CCE4" w:themeFill="accent1" w:themeFillTint="66"/>
          </w:tcPr>
          <w:p w:rsidR="00E12475" w:rsidRDefault="00E12475" w:rsidP="00E12475">
            <w:pPr>
              <w:tabs>
                <w:tab w:val="left" w:pos="-360"/>
              </w:tabs>
            </w:pPr>
          </w:p>
        </w:tc>
        <w:tc>
          <w:tcPr>
            <w:tcW w:w="990" w:type="dxa"/>
            <w:shd w:val="clear" w:color="auto" w:fill="B8CCE4" w:themeFill="accent1" w:themeFillTint="66"/>
          </w:tcPr>
          <w:p w:rsidR="00E12475" w:rsidRDefault="00E12475" w:rsidP="00E12475">
            <w:pPr>
              <w:tabs>
                <w:tab w:val="left" w:pos="-360"/>
              </w:tabs>
            </w:pPr>
          </w:p>
        </w:tc>
        <w:tc>
          <w:tcPr>
            <w:tcW w:w="2972" w:type="dxa"/>
            <w:gridSpan w:val="2"/>
            <w:shd w:val="clear" w:color="auto" w:fill="B8CCE4" w:themeFill="accent1" w:themeFillTint="66"/>
          </w:tcPr>
          <w:p w:rsidR="00E12475" w:rsidRDefault="00E12475" w:rsidP="00E12475">
            <w:pPr>
              <w:tabs>
                <w:tab w:val="left" w:pos="-360"/>
                <w:tab w:val="left" w:pos="1152"/>
              </w:tabs>
            </w:pPr>
          </w:p>
        </w:tc>
      </w:tr>
      <w:tr w:rsidR="00E12475" w:rsidTr="008F2FAD">
        <w:trPr>
          <w:trHeight w:val="323"/>
        </w:trPr>
        <w:tc>
          <w:tcPr>
            <w:tcW w:w="7848" w:type="dxa"/>
          </w:tcPr>
          <w:p w:rsidR="00E12475" w:rsidRDefault="00E12475" w:rsidP="00E12475">
            <w:pPr>
              <w:tabs>
                <w:tab w:val="left" w:pos="-360"/>
              </w:tabs>
            </w:pPr>
            <w:r>
              <w:t>Has more difficulty in oral reading than in silent reading.</w:t>
            </w:r>
          </w:p>
        </w:tc>
        <w:tc>
          <w:tcPr>
            <w:tcW w:w="900" w:type="dxa"/>
          </w:tcPr>
          <w:p w:rsidR="00E12475" w:rsidRDefault="00E12475" w:rsidP="00E12475">
            <w:pPr>
              <w:tabs>
                <w:tab w:val="left" w:pos="-360"/>
              </w:tabs>
            </w:pPr>
          </w:p>
        </w:tc>
        <w:tc>
          <w:tcPr>
            <w:tcW w:w="990" w:type="dxa"/>
          </w:tcPr>
          <w:p w:rsidR="00E12475" w:rsidRDefault="00E12475" w:rsidP="00E12475">
            <w:pPr>
              <w:tabs>
                <w:tab w:val="left" w:pos="-360"/>
              </w:tabs>
            </w:pPr>
          </w:p>
        </w:tc>
        <w:tc>
          <w:tcPr>
            <w:tcW w:w="2972" w:type="dxa"/>
            <w:gridSpan w:val="2"/>
          </w:tcPr>
          <w:p w:rsidR="00E12475" w:rsidRDefault="00E12475" w:rsidP="00E12475">
            <w:pPr>
              <w:tabs>
                <w:tab w:val="left" w:pos="-360"/>
              </w:tabs>
            </w:pPr>
          </w:p>
        </w:tc>
      </w:tr>
      <w:tr w:rsidR="00E12475" w:rsidTr="008F2FAD">
        <w:tc>
          <w:tcPr>
            <w:tcW w:w="7848" w:type="dxa"/>
          </w:tcPr>
          <w:p w:rsidR="00E12475" w:rsidRDefault="00E12475" w:rsidP="00E12475">
            <w:pPr>
              <w:tabs>
                <w:tab w:val="left" w:pos="-360"/>
              </w:tabs>
            </w:pPr>
            <w:r>
              <w:t>Makes errors in oral reading that suggest he understood the material (Reads “The dog ran behind the bush” but the text says “The puppy ran behind the tree.”</w:t>
            </w:r>
            <w:r w:rsidR="002104C4">
              <w:t>)</w:t>
            </w:r>
          </w:p>
        </w:tc>
        <w:tc>
          <w:tcPr>
            <w:tcW w:w="900" w:type="dxa"/>
          </w:tcPr>
          <w:p w:rsidR="00E12475" w:rsidRDefault="00E12475" w:rsidP="00E12475">
            <w:pPr>
              <w:tabs>
                <w:tab w:val="left" w:pos="-360"/>
              </w:tabs>
            </w:pPr>
          </w:p>
        </w:tc>
        <w:tc>
          <w:tcPr>
            <w:tcW w:w="990" w:type="dxa"/>
          </w:tcPr>
          <w:p w:rsidR="00E12475" w:rsidRDefault="00E12475" w:rsidP="00E12475">
            <w:pPr>
              <w:tabs>
                <w:tab w:val="left" w:pos="-360"/>
              </w:tabs>
            </w:pPr>
          </w:p>
        </w:tc>
        <w:tc>
          <w:tcPr>
            <w:tcW w:w="2972" w:type="dxa"/>
            <w:gridSpan w:val="2"/>
          </w:tcPr>
          <w:p w:rsidR="00E12475" w:rsidRDefault="00E12475" w:rsidP="00E12475">
            <w:pPr>
              <w:tabs>
                <w:tab w:val="left" w:pos="-360"/>
              </w:tabs>
            </w:pPr>
          </w:p>
        </w:tc>
      </w:tr>
    </w:tbl>
    <w:p w:rsidR="00E12475" w:rsidRDefault="00E12475" w:rsidP="00EF6CC9">
      <w:pPr>
        <w:tabs>
          <w:tab w:val="left" w:pos="-360"/>
        </w:tabs>
      </w:pPr>
    </w:p>
    <w:sectPr w:rsidR="00E12475" w:rsidSect="00293B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4C4" w:rsidRDefault="002104C4" w:rsidP="00EF6CC9">
      <w:r>
        <w:separator/>
      </w:r>
    </w:p>
  </w:endnote>
  <w:endnote w:type="continuationSeparator" w:id="0">
    <w:p w:rsidR="002104C4" w:rsidRDefault="002104C4" w:rsidP="00EF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DC" w:rsidRDefault="009A76D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9090"/>
      <w:gridCol w:w="378"/>
    </w:tblGrid>
    <w:tr w:rsidR="002104C4" w:rsidRPr="00BE5695" w:rsidTr="002104C4">
      <w:tc>
        <w:tcPr>
          <w:tcW w:w="9090" w:type="dxa"/>
          <w:shd w:val="clear" w:color="auto" w:fill="DBE5F1" w:themeFill="accent1" w:themeFillTint="33"/>
        </w:tcPr>
        <w:sdt>
          <w:sdtPr>
            <w:rPr>
              <w:rFonts w:ascii="Calibri" w:eastAsiaTheme="majorEastAsia" w:hAnsi="Calibri" w:cstheme="majorBidi"/>
              <w:b/>
              <w:bdr w:val="single" w:sz="4" w:space="0" w:color="FFFFFF" w:themeColor="background1"/>
            </w:rPr>
            <w:alias w:val="Title"/>
            <w:id w:val="175614344"/>
            <w:placeholder>
              <w:docPart w:val="AE9DCDE90526EC47BFA3192CC9EE1DDE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>
            <w:rPr>
              <w:bdr w:val="none" w:sz="0" w:space="0" w:color="auto"/>
            </w:rPr>
          </w:sdtEndPr>
          <w:sdtContent>
            <w:p w:rsidR="002104C4" w:rsidRPr="00BE5695" w:rsidRDefault="00994BE0" w:rsidP="00994BE0">
              <w:pPr>
                <w:jc w:val="right"/>
                <w:rPr>
                  <w:rFonts w:ascii="Calibri" w:hAnsi="Calibri"/>
                  <w:b/>
                </w:rPr>
              </w:pPr>
              <w:r>
                <w:rPr>
                  <w:rFonts w:ascii="Calibri" w:eastAsiaTheme="majorEastAsia" w:hAnsi="Calibri" w:cstheme="majorBidi"/>
                  <w:b/>
                  <w:bdr w:val="single" w:sz="4" w:space="0" w:color="FFFFFF" w:themeColor="background1"/>
                </w:rPr>
                <w:t>Adapted from German, D.J. &amp; German, A. E. (1993) Word Finding Referral Checklist (WFRC), Long Grove, IL: Word Finding Materials, Inc.</w:t>
              </w:r>
              <w:r>
                <w:rPr>
                  <w:rFonts w:ascii="Calibri" w:eastAsiaTheme="majorEastAsia" w:hAnsi="Calibri" w:cstheme="majorBidi"/>
                  <w:b/>
                </w:rPr>
                <w:t xml:space="preserve"> </w:t>
              </w:r>
            </w:p>
          </w:sdtContent>
        </w:sdt>
      </w:tc>
      <w:tc>
        <w:tcPr>
          <w:tcW w:w="378" w:type="dxa"/>
          <w:shd w:val="clear" w:color="auto" w:fill="DBE5F1" w:themeFill="accent1" w:themeFillTint="33"/>
        </w:tcPr>
        <w:p w:rsidR="002104C4" w:rsidRPr="00BE5695" w:rsidRDefault="002104C4" w:rsidP="002104C4">
          <w:pPr>
            <w:jc w:val="center"/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</w:p>
      </w:tc>
    </w:tr>
  </w:tbl>
  <w:p w:rsidR="002104C4" w:rsidRDefault="002104C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DC" w:rsidRDefault="009A76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4C4" w:rsidRDefault="002104C4" w:rsidP="00EF6CC9">
      <w:r>
        <w:separator/>
      </w:r>
    </w:p>
  </w:footnote>
  <w:footnote w:type="continuationSeparator" w:id="0">
    <w:p w:rsidR="002104C4" w:rsidRDefault="002104C4" w:rsidP="00EF6C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DC" w:rsidRDefault="009A76D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DC" w:rsidRDefault="009A76DC">
    <w:pPr>
      <w:pStyle w:val="Header"/>
    </w:pPr>
    <w:r>
      <w:t>Janet Schwanke – Wordfindingforkids.com, 2014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DC" w:rsidRDefault="009A76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D7"/>
    <w:rsid w:val="002104C4"/>
    <w:rsid w:val="00293BD5"/>
    <w:rsid w:val="00336795"/>
    <w:rsid w:val="00655552"/>
    <w:rsid w:val="007136AD"/>
    <w:rsid w:val="007B541C"/>
    <w:rsid w:val="007E06EF"/>
    <w:rsid w:val="008F2FAD"/>
    <w:rsid w:val="009447D7"/>
    <w:rsid w:val="00994BE0"/>
    <w:rsid w:val="009A76DC"/>
    <w:rsid w:val="00A7461F"/>
    <w:rsid w:val="00B27E43"/>
    <w:rsid w:val="00E12475"/>
    <w:rsid w:val="00E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6C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CC9"/>
  </w:style>
  <w:style w:type="paragraph" w:styleId="Footer">
    <w:name w:val="footer"/>
    <w:basedOn w:val="Normal"/>
    <w:link w:val="FooterChar"/>
    <w:uiPriority w:val="99"/>
    <w:unhideWhenUsed/>
    <w:rsid w:val="00EF6C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CC9"/>
  </w:style>
  <w:style w:type="table" w:styleId="LightShading-Accent1">
    <w:name w:val="Light Shading Accent 1"/>
    <w:basedOn w:val="TableNormal"/>
    <w:uiPriority w:val="60"/>
    <w:rsid w:val="00EF6CC9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6C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CC9"/>
  </w:style>
  <w:style w:type="paragraph" w:styleId="Footer">
    <w:name w:val="footer"/>
    <w:basedOn w:val="Normal"/>
    <w:link w:val="FooterChar"/>
    <w:uiPriority w:val="99"/>
    <w:unhideWhenUsed/>
    <w:rsid w:val="00EF6C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CC9"/>
  </w:style>
  <w:style w:type="table" w:styleId="LightShading-Accent1">
    <w:name w:val="Light Shading Accent 1"/>
    <w:basedOn w:val="TableNormal"/>
    <w:uiPriority w:val="60"/>
    <w:rsid w:val="00EF6CC9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9DCDE90526EC47BFA3192CC9EE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2E139-1ED5-9C47-AF5C-344486AB3883}"/>
      </w:docPartPr>
      <w:docPartBody>
        <w:p w:rsidR="00776BD4" w:rsidRDefault="00776BD4" w:rsidP="00776BD4">
          <w:pPr>
            <w:pStyle w:val="AE9DCDE90526EC47BFA3192CC9EE1DD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D4"/>
    <w:rsid w:val="0077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864CE160ED244C88AAA0DB297072C8">
    <w:name w:val="EA864CE160ED244C88AAA0DB297072C8"/>
    <w:rsid w:val="00776BD4"/>
  </w:style>
  <w:style w:type="paragraph" w:customStyle="1" w:styleId="AE9DCDE90526EC47BFA3192CC9EE1DDE">
    <w:name w:val="AE9DCDE90526EC47BFA3192CC9EE1DDE"/>
    <w:rsid w:val="00776BD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864CE160ED244C88AAA0DB297072C8">
    <w:name w:val="EA864CE160ED244C88AAA0DB297072C8"/>
    <w:rsid w:val="00776BD4"/>
  </w:style>
  <w:style w:type="paragraph" w:customStyle="1" w:styleId="AE9DCDE90526EC47BFA3192CC9EE1DDE">
    <w:name w:val="AE9DCDE90526EC47BFA3192CC9EE1DDE"/>
    <w:rsid w:val="00776B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0B9E51-AC90-E245-8EF7-E38E0595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2058</Characters>
  <Application>Microsoft Macintosh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Adapted from German, D.J. &amp; German, A. E. (1993) Word Finding Referral Checklist (WFRC), Long Grove, IL: Word Finding Materials, Inc. </dc:title>
  <dc:subject/>
  <dc:creator>Jan Schwanke</dc:creator>
  <cp:keywords/>
  <dc:description/>
  <cp:lastModifiedBy>Jan Schwanke</cp:lastModifiedBy>
  <cp:revision>2</cp:revision>
  <cp:lastPrinted>2014-11-06T00:59:00Z</cp:lastPrinted>
  <dcterms:created xsi:type="dcterms:W3CDTF">2014-11-06T01:11:00Z</dcterms:created>
  <dcterms:modified xsi:type="dcterms:W3CDTF">2014-11-06T01:11:00Z</dcterms:modified>
</cp:coreProperties>
</file>